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60B3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/>
        <w:jc w:val="both"/>
        <w:textAlignment w:val="auto"/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highlight w:val="none"/>
          <w:lang w:eastAsia="zh-CN"/>
        </w:rPr>
        <w:t>附件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highlight w:val="none"/>
          <w:lang w:val="en-US" w:eastAsia="zh-CN"/>
        </w:rPr>
        <w:t>1</w:t>
      </w:r>
    </w:p>
    <w:p w14:paraId="26DD7A9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jc w:val="center"/>
        <w:textAlignment w:val="auto"/>
        <w:rPr>
          <w:rFonts w:hint="eastAsia" w:hAnsi="宋体" w:eastAsia="宋体" w:cs="Times New Roman"/>
          <w:color w:val="auto"/>
          <w:sz w:val="52"/>
          <w:szCs w:val="52"/>
          <w:highlight w:val="none"/>
        </w:rPr>
      </w:pPr>
      <w:r>
        <w:rPr>
          <w:rFonts w:hint="eastAsia" w:hAnsi="宋体" w:eastAsia="宋体" w:cs="Times New Roman"/>
          <w:color w:val="auto"/>
          <w:sz w:val="52"/>
          <w:szCs w:val="52"/>
          <w:highlight w:val="none"/>
        </w:rPr>
        <w:t>报价表</w:t>
      </w:r>
    </w:p>
    <w:p w14:paraId="2884543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textAlignment w:val="auto"/>
        <w:rPr>
          <w:rFonts w:hint="eastAsia" w:hAnsi="宋体" w:eastAsia="宋体" w:cs="Times New Roman"/>
          <w:color w:val="auto"/>
          <w:sz w:val="32"/>
          <w:szCs w:val="32"/>
          <w:highlight w:val="none"/>
        </w:rPr>
      </w:pPr>
    </w:p>
    <w:p w14:paraId="6815D9A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textAlignment w:val="auto"/>
        <w:rPr>
          <w:rFonts w:hint="default" w:hAnsi="宋体" w:eastAsia="宋体" w:cs="Times New Roman"/>
          <w:color w:val="auto"/>
          <w:sz w:val="32"/>
          <w:szCs w:val="32"/>
          <w:highlight w:val="none"/>
          <w:u w:val="single"/>
          <w:lang w:val="en-US" w:eastAsia="zh-CN"/>
        </w:rPr>
      </w:pPr>
      <w:r>
        <w:rPr>
          <w:rFonts w:hint="eastAsia" w:hAnsi="宋体" w:eastAsia="宋体" w:cs="Times New Roman"/>
          <w:color w:val="auto"/>
          <w:sz w:val="32"/>
          <w:szCs w:val="32"/>
          <w:highlight w:val="none"/>
          <w:lang w:eastAsia="zh-CN"/>
        </w:rPr>
        <w:t>投标</w:t>
      </w:r>
      <w:r>
        <w:rPr>
          <w:rFonts w:hint="eastAsia" w:hAnsi="宋体" w:eastAsia="宋体" w:cs="Times New Roman"/>
          <w:color w:val="auto"/>
          <w:sz w:val="32"/>
          <w:szCs w:val="32"/>
          <w:highlight w:val="none"/>
        </w:rPr>
        <w:t>单位（公章）：</w:t>
      </w:r>
      <w:r>
        <w:rPr>
          <w:rFonts w:hint="eastAsia" w:hAnsi="宋体" w:eastAsia="宋体" w:cs="Times New Roman"/>
          <w:color w:val="auto"/>
          <w:sz w:val="32"/>
          <w:szCs w:val="32"/>
          <w:highlight w:val="none"/>
          <w:u w:val="single"/>
        </w:rPr>
        <w:t xml:space="preserve">                                </w:t>
      </w:r>
      <w:r>
        <w:rPr>
          <w:rFonts w:hint="eastAsia" w:hAnsi="宋体" w:cs="Times New Roman"/>
          <w:color w:val="auto"/>
          <w:sz w:val="32"/>
          <w:szCs w:val="32"/>
          <w:highlight w:val="none"/>
          <w:u w:val="single"/>
          <w:lang w:val="en-US" w:eastAsia="zh-CN"/>
        </w:rPr>
        <w:t xml:space="preserve">     </w:t>
      </w:r>
    </w:p>
    <w:p w14:paraId="318EBC8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textAlignment w:val="auto"/>
        <w:rPr>
          <w:rFonts w:hint="eastAsia" w:hAnsi="宋体" w:eastAsia="宋体" w:cs="Times New Roman"/>
          <w:color w:val="auto"/>
          <w:sz w:val="32"/>
          <w:szCs w:val="32"/>
          <w:highlight w:val="none"/>
        </w:rPr>
      </w:pPr>
    </w:p>
    <w:p w14:paraId="28E7D3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1600" w:hanging="1600" w:hangingChars="500"/>
        <w:textAlignment w:val="auto"/>
        <w:rPr>
          <w:rFonts w:hint="eastAsia" w:hAnsi="宋体" w:cs="Times New Roman"/>
          <w:color w:val="auto"/>
          <w:sz w:val="32"/>
          <w:szCs w:val="32"/>
          <w:highlight w:val="none"/>
          <w:u w:val="single"/>
          <w:lang w:val="en-US" w:eastAsia="zh-CN"/>
        </w:rPr>
      </w:pPr>
      <w:r>
        <w:rPr>
          <w:rFonts w:hint="eastAsia" w:hAnsi="宋体" w:eastAsia="宋体" w:cs="Times New Roman"/>
          <w:color w:val="auto"/>
          <w:sz w:val="32"/>
          <w:szCs w:val="32"/>
          <w:highlight w:val="none"/>
        </w:rPr>
        <w:t>项目名称：</w:t>
      </w:r>
      <w:r>
        <w:rPr>
          <w:rFonts w:hint="eastAsia" w:hAnsi="宋体" w:cs="Times New Roman"/>
          <w:color w:val="auto"/>
          <w:sz w:val="32"/>
          <w:szCs w:val="32"/>
          <w:highlight w:val="none"/>
          <w:u w:val="single"/>
          <w:lang w:val="en-US" w:eastAsia="zh-CN"/>
        </w:rPr>
        <w:t>河池市金城江城区雨污分流改造工程--肯研小学片区（环评编制）</w:t>
      </w:r>
    </w:p>
    <w:p w14:paraId="7513051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textAlignment w:val="auto"/>
        <w:rPr>
          <w:rFonts w:hint="eastAsia" w:hAnsi="宋体" w:eastAsia="宋体" w:cs="Times New Roman"/>
          <w:color w:val="auto"/>
          <w:sz w:val="32"/>
          <w:szCs w:val="32"/>
          <w:highlight w:val="none"/>
        </w:rPr>
      </w:pPr>
    </w:p>
    <w:p w14:paraId="7A7B950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textAlignment w:val="auto"/>
        <w:rPr>
          <w:rFonts w:hint="default" w:hAnsi="宋体" w:eastAsia="宋体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hAnsi="宋体" w:eastAsia="宋体" w:cs="Times New Roman"/>
          <w:color w:val="auto"/>
          <w:sz w:val="32"/>
          <w:szCs w:val="32"/>
          <w:highlight w:val="none"/>
        </w:rPr>
        <w:t>项目编号：</w:t>
      </w:r>
      <w:r>
        <w:rPr>
          <w:rFonts w:hint="eastAsia" w:hAnsi="宋体" w:eastAsia="宋体" w:cs="Times New Roman"/>
          <w:color w:val="auto"/>
          <w:sz w:val="32"/>
          <w:szCs w:val="32"/>
          <w:highlight w:val="none"/>
          <w:u w:val="single"/>
          <w:lang w:val="en-US" w:eastAsia="zh-CN"/>
        </w:rPr>
        <w:t>HCCT</w:t>
      </w:r>
      <w:r>
        <w:rPr>
          <w:rFonts w:hint="eastAsia" w:hAnsi="宋体" w:cs="Times New Roman"/>
          <w:color w:val="auto"/>
          <w:sz w:val="32"/>
          <w:szCs w:val="32"/>
          <w:highlight w:val="none"/>
          <w:u w:val="single"/>
          <w:lang w:val="en-US" w:eastAsia="zh-CN"/>
        </w:rPr>
        <w:t>2025021</w:t>
      </w:r>
      <w:r>
        <w:rPr>
          <w:rFonts w:hint="eastAsia" w:hAnsi="宋体" w:eastAsia="宋体" w:cs="Times New Roman"/>
          <w:color w:val="auto"/>
          <w:sz w:val="32"/>
          <w:szCs w:val="32"/>
          <w:highlight w:val="none"/>
          <w:u w:val="single"/>
          <w:lang w:val="en-US" w:eastAsia="zh-CN"/>
        </w:rPr>
        <w:t>号</w:t>
      </w:r>
    </w:p>
    <w:p w14:paraId="1C75443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textAlignment w:val="auto"/>
        <w:rPr>
          <w:rFonts w:hint="eastAsia" w:hAnsi="宋体" w:eastAsia="宋体" w:cs="Times New Roman"/>
          <w:color w:val="auto"/>
          <w:sz w:val="32"/>
          <w:szCs w:val="32"/>
          <w:highlight w:val="none"/>
        </w:rPr>
      </w:pPr>
    </w:p>
    <w:p w14:paraId="149847D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jc w:val="left"/>
        <w:textAlignment w:val="auto"/>
        <w:rPr>
          <w:rFonts w:hint="eastAsia" w:ascii="仿宋_GB2312" w:hAnsi="仿宋" w:eastAsia="仿宋_GB2312"/>
          <w:color w:val="auto"/>
          <w:sz w:val="32"/>
          <w:szCs w:val="32"/>
          <w:highlight w:val="none"/>
        </w:rPr>
      </w:pPr>
      <w:r>
        <w:rPr>
          <w:rFonts w:hint="eastAsia" w:hAnsi="宋体" w:eastAsia="宋体" w:cs="Times New Roman"/>
          <w:color w:val="auto"/>
          <w:sz w:val="32"/>
          <w:szCs w:val="32"/>
          <w:highlight w:val="none"/>
        </w:rPr>
        <w:t>报价金额（小写）：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u w:val="single"/>
        </w:rPr>
        <w:t xml:space="preserve">                     </w:t>
      </w:r>
    </w:p>
    <w:p w14:paraId="249496F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1280" w:firstLineChars="400"/>
        <w:jc w:val="left"/>
        <w:textAlignment w:val="auto"/>
        <w:rPr>
          <w:rFonts w:hint="eastAsia" w:ascii="仿宋_GB2312" w:hAnsi="仿宋" w:eastAsia="仿宋_GB2312"/>
          <w:color w:val="auto"/>
          <w:sz w:val="32"/>
          <w:szCs w:val="32"/>
          <w:highlight w:val="none"/>
          <w:u w:val="single"/>
          <w:lang w:val="en-US" w:eastAsia="zh-CN"/>
        </w:rPr>
      </w:pPr>
      <w:r>
        <w:rPr>
          <w:rFonts w:hint="eastAsia" w:hAnsi="宋体" w:eastAsia="宋体" w:cs="Times New Roman"/>
          <w:color w:val="auto"/>
          <w:sz w:val="32"/>
          <w:szCs w:val="32"/>
          <w:highlight w:val="none"/>
        </w:rPr>
        <w:t>（大写）：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u w:val="single"/>
        </w:rPr>
        <w:t xml:space="preserve"> 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u w:val="single"/>
          <w:lang w:val="en-US" w:eastAsia="zh-CN"/>
        </w:rPr>
        <w:t xml:space="preserve">          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u w:val="single"/>
        </w:rPr>
        <w:t xml:space="preserve">         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u w:val="single"/>
          <w:lang w:val="en-US" w:eastAsia="zh-CN"/>
        </w:rPr>
        <w:t xml:space="preserve"> </w:t>
      </w:r>
    </w:p>
    <w:p w14:paraId="3D8880A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1280" w:firstLineChars="400"/>
        <w:textAlignment w:val="auto"/>
        <w:rPr>
          <w:rFonts w:hint="eastAsia" w:hAnsi="宋体" w:eastAsia="宋体" w:cs="Times New Roman"/>
          <w:color w:val="auto"/>
          <w:sz w:val="32"/>
          <w:szCs w:val="32"/>
          <w:highlight w:val="none"/>
        </w:rPr>
      </w:pPr>
      <w:r>
        <w:rPr>
          <w:rFonts w:hint="eastAsia" w:hAnsi="宋体" w:eastAsia="宋体" w:cs="Times New Roman"/>
          <w:color w:val="auto"/>
          <w:sz w:val="32"/>
          <w:szCs w:val="32"/>
          <w:highlight w:val="none"/>
        </w:rPr>
        <w:t xml:space="preserve">                                </w:t>
      </w:r>
    </w:p>
    <w:p w14:paraId="74A4948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textAlignment w:val="auto"/>
        <w:rPr>
          <w:rFonts w:hint="eastAsia" w:hAnsi="宋体" w:eastAsia="宋体" w:cs="Times New Roman"/>
          <w:color w:val="auto"/>
          <w:sz w:val="32"/>
          <w:szCs w:val="32"/>
          <w:highlight w:val="none"/>
        </w:rPr>
      </w:pPr>
    </w:p>
    <w:p w14:paraId="1F63D40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textAlignment w:val="auto"/>
        <w:rPr>
          <w:rFonts w:hint="eastAsia" w:hAnsi="宋体" w:eastAsia="宋体" w:cs="Times New Roman"/>
          <w:color w:val="auto"/>
          <w:sz w:val="32"/>
          <w:szCs w:val="32"/>
          <w:highlight w:val="none"/>
        </w:rPr>
      </w:pPr>
    </w:p>
    <w:p w14:paraId="43120FF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080" w:firstLineChars="1900"/>
        <w:textAlignment w:val="auto"/>
        <w:rPr>
          <w:rFonts w:hint="eastAsia" w:hAnsi="宋体" w:eastAsia="宋体" w:cs="Times New Roman"/>
          <w:color w:val="auto"/>
          <w:sz w:val="32"/>
          <w:szCs w:val="32"/>
          <w:highlight w:val="none"/>
        </w:rPr>
      </w:pPr>
      <w:r>
        <w:rPr>
          <w:rFonts w:hint="eastAsia" w:hAnsi="宋体" w:eastAsia="宋体" w:cs="Times New Roman"/>
          <w:color w:val="auto"/>
          <w:sz w:val="32"/>
          <w:szCs w:val="32"/>
          <w:highlight w:val="none"/>
          <w:lang w:eastAsia="zh-CN"/>
        </w:rPr>
        <w:t>年</w:t>
      </w:r>
      <w:r>
        <w:rPr>
          <w:rFonts w:hint="eastAsia" w:hAnsi="宋体" w:eastAsia="宋体" w:cs="Times New Roman"/>
          <w:color w:val="auto"/>
          <w:sz w:val="32"/>
          <w:szCs w:val="32"/>
          <w:highlight w:val="none"/>
          <w:lang w:val="en-US" w:eastAsia="zh-CN"/>
        </w:rPr>
        <w:t xml:space="preserve">   </w:t>
      </w:r>
      <w:r>
        <w:rPr>
          <w:rFonts w:hint="eastAsia" w:hAnsi="宋体" w:eastAsia="宋体" w:cs="Times New Roman"/>
          <w:color w:val="auto"/>
          <w:sz w:val="32"/>
          <w:szCs w:val="32"/>
          <w:highlight w:val="none"/>
          <w:lang w:eastAsia="zh-CN"/>
        </w:rPr>
        <w:t>月</w:t>
      </w:r>
      <w:r>
        <w:rPr>
          <w:rFonts w:hint="eastAsia" w:hAnsi="宋体" w:eastAsia="宋体" w:cs="Times New Roman"/>
          <w:color w:val="auto"/>
          <w:sz w:val="32"/>
          <w:szCs w:val="32"/>
          <w:highlight w:val="none"/>
          <w:lang w:val="en-US" w:eastAsia="zh-CN"/>
        </w:rPr>
        <w:t xml:space="preserve">   </w:t>
      </w:r>
      <w:r>
        <w:rPr>
          <w:rFonts w:hint="eastAsia" w:hAnsi="宋体" w:eastAsia="宋体" w:cs="Times New Roman"/>
          <w:color w:val="auto"/>
          <w:sz w:val="32"/>
          <w:szCs w:val="32"/>
          <w:highlight w:val="none"/>
          <w:lang w:eastAsia="zh-CN"/>
        </w:rPr>
        <w:t>日</w:t>
      </w:r>
      <w:r>
        <w:rPr>
          <w:rFonts w:hint="eastAsia" w:hAnsi="宋体" w:eastAsia="宋体" w:cs="Times New Roman"/>
          <w:color w:val="auto"/>
          <w:sz w:val="32"/>
          <w:szCs w:val="32"/>
          <w:highlight w:val="none"/>
        </w:rPr>
        <w:t xml:space="preserve">                    </w:t>
      </w:r>
    </w:p>
    <w:p w14:paraId="5A5C42F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textAlignment w:val="auto"/>
        <w:rPr>
          <w:rFonts w:hint="eastAsia" w:hAnsi="宋体" w:eastAsia="宋体" w:cs="Times New Roman"/>
          <w:color w:val="auto"/>
          <w:highlight w:val="none"/>
        </w:rPr>
      </w:pPr>
    </w:p>
    <w:p w14:paraId="45D0F20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textAlignment w:val="auto"/>
        <w:rPr>
          <w:rFonts w:hint="eastAsia" w:hAnsi="宋体" w:eastAsia="宋体" w:cs="Times New Roman"/>
          <w:color w:val="auto"/>
          <w:highlight w:val="none"/>
        </w:rPr>
      </w:pPr>
    </w:p>
    <w:p w14:paraId="7797E03B">
      <w:pPr>
        <w:pStyle w:val="16"/>
        <w:rPr>
          <w:rFonts w:hint="eastAsia" w:hAnsi="宋体" w:eastAsia="宋体" w:cs="Times New Roman"/>
          <w:color w:val="auto"/>
          <w:highlight w:val="none"/>
        </w:rPr>
      </w:pPr>
    </w:p>
    <w:p w14:paraId="0986B607">
      <w:pPr>
        <w:pStyle w:val="16"/>
        <w:rPr>
          <w:rFonts w:hint="eastAsia" w:hAnsi="宋体" w:eastAsia="宋体" w:cs="Times New Roman"/>
          <w:color w:val="auto"/>
          <w:highlight w:val="none"/>
        </w:rPr>
      </w:pPr>
    </w:p>
    <w:p w14:paraId="5EE419E8">
      <w:pPr>
        <w:pStyle w:val="16"/>
        <w:rPr>
          <w:rFonts w:hint="eastAsia" w:hAnsi="宋体" w:eastAsia="宋体" w:cs="Times New Roman"/>
          <w:color w:val="auto"/>
          <w:highlight w:val="none"/>
        </w:rPr>
      </w:pPr>
    </w:p>
    <w:p w14:paraId="20906D4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textAlignment w:val="auto"/>
        <w:rPr>
          <w:rFonts w:hint="eastAsia" w:ascii="仿宋_GB2312" w:eastAsia="仿宋_GB2312"/>
          <w:color w:val="auto"/>
          <w:highlight w:val="none"/>
        </w:rPr>
      </w:pPr>
      <w:r>
        <w:rPr>
          <w:rFonts w:hint="eastAsia" w:ascii="仿宋_GB2312" w:eastAsia="仿宋_GB2312"/>
          <w:color w:val="auto"/>
          <w:highlight w:val="none"/>
        </w:rPr>
        <w:t>注：最高上限控制价</w:t>
      </w:r>
      <w:r>
        <w:rPr>
          <w:rFonts w:hint="eastAsia" w:ascii="仿宋_GB2312" w:eastAsia="仿宋_GB2312"/>
          <w:color w:val="auto"/>
          <w:highlight w:val="none"/>
          <w:lang w:val="en-US" w:eastAsia="zh-CN"/>
        </w:rPr>
        <w:t>11100.00元</w:t>
      </w:r>
      <w:r>
        <w:rPr>
          <w:rFonts w:hint="eastAsia" w:ascii="仿宋_GB2312" w:eastAsia="仿宋_GB2312"/>
          <w:color w:val="auto"/>
          <w:highlight w:val="none"/>
        </w:rPr>
        <w:t xml:space="preserve">，金额大小写要一致，否则无效。 </w:t>
      </w:r>
    </w:p>
    <w:p w14:paraId="055F36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/>
        <w:jc w:val="both"/>
        <w:textAlignment w:val="auto"/>
        <w:rPr>
          <w:rFonts w:hint="default" w:asciiTheme="minorEastAsia" w:hAnsiTheme="minorEastAsia" w:eastAsiaTheme="minorEastAsia" w:cstheme="minorEastAsia"/>
          <w:color w:val="auto"/>
          <w:sz w:val="28"/>
          <w:szCs w:val="28"/>
          <w:highlight w:val="none"/>
          <w:lang w:val="en-US" w:eastAsia="zh-CN"/>
        </w:rPr>
      </w:pP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2098" w:right="1474" w:bottom="1247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4101C67"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C772DAE">
                          <w:pPr>
                            <w:pStyle w:val="8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+OrREyAgAAY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f46tET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C772DAE">
                    <w:pPr>
                      <w:pStyle w:val="8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9D1BBAB">
    <w:pPr>
      <w:pStyle w:val="9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E1NTMwNzg2MzRlMDc0NjM0YTgxNjE1YWFhN2EwNDQifQ=="/>
  </w:docVars>
  <w:rsids>
    <w:rsidRoot w:val="115E30E9"/>
    <w:rsid w:val="0431432C"/>
    <w:rsid w:val="06175254"/>
    <w:rsid w:val="06C40CE7"/>
    <w:rsid w:val="07666493"/>
    <w:rsid w:val="085B22B8"/>
    <w:rsid w:val="08AC0CD2"/>
    <w:rsid w:val="09D5610D"/>
    <w:rsid w:val="0BDE6EA6"/>
    <w:rsid w:val="0DA45E03"/>
    <w:rsid w:val="0F1872CC"/>
    <w:rsid w:val="0F450CF0"/>
    <w:rsid w:val="0FB71F81"/>
    <w:rsid w:val="115E30E9"/>
    <w:rsid w:val="133649C8"/>
    <w:rsid w:val="1497758D"/>
    <w:rsid w:val="17520859"/>
    <w:rsid w:val="17896A1A"/>
    <w:rsid w:val="19137AFC"/>
    <w:rsid w:val="192C753C"/>
    <w:rsid w:val="1AAB4A7D"/>
    <w:rsid w:val="1B1464DA"/>
    <w:rsid w:val="1B5A74BD"/>
    <w:rsid w:val="1B8D3B96"/>
    <w:rsid w:val="1DF3687A"/>
    <w:rsid w:val="1E23181A"/>
    <w:rsid w:val="1E55531D"/>
    <w:rsid w:val="1E6F7FCA"/>
    <w:rsid w:val="20D83B05"/>
    <w:rsid w:val="21366A7E"/>
    <w:rsid w:val="22D524AB"/>
    <w:rsid w:val="240B1444"/>
    <w:rsid w:val="25B67607"/>
    <w:rsid w:val="29D71CDA"/>
    <w:rsid w:val="2A5E2A0E"/>
    <w:rsid w:val="2C091017"/>
    <w:rsid w:val="2C5108C5"/>
    <w:rsid w:val="2DAA682A"/>
    <w:rsid w:val="2DFA6A6B"/>
    <w:rsid w:val="30271C5F"/>
    <w:rsid w:val="305144B1"/>
    <w:rsid w:val="32427031"/>
    <w:rsid w:val="33443344"/>
    <w:rsid w:val="34D37789"/>
    <w:rsid w:val="3A4A3E60"/>
    <w:rsid w:val="3BE42E43"/>
    <w:rsid w:val="3D2E2FD3"/>
    <w:rsid w:val="405F34A4"/>
    <w:rsid w:val="408C3632"/>
    <w:rsid w:val="412B200F"/>
    <w:rsid w:val="419B5DE8"/>
    <w:rsid w:val="43447347"/>
    <w:rsid w:val="43A47A90"/>
    <w:rsid w:val="45DE30BD"/>
    <w:rsid w:val="468974CC"/>
    <w:rsid w:val="4916491B"/>
    <w:rsid w:val="49386FC5"/>
    <w:rsid w:val="4BD27FC6"/>
    <w:rsid w:val="4D7645A9"/>
    <w:rsid w:val="4D7C62CC"/>
    <w:rsid w:val="50BB2978"/>
    <w:rsid w:val="520E2A4A"/>
    <w:rsid w:val="52B66225"/>
    <w:rsid w:val="54906998"/>
    <w:rsid w:val="5508780C"/>
    <w:rsid w:val="55344AA7"/>
    <w:rsid w:val="55C3496A"/>
    <w:rsid w:val="55C91A02"/>
    <w:rsid w:val="56281BA6"/>
    <w:rsid w:val="580820E1"/>
    <w:rsid w:val="58C85C32"/>
    <w:rsid w:val="596671F9"/>
    <w:rsid w:val="5C5010F1"/>
    <w:rsid w:val="5DA9139E"/>
    <w:rsid w:val="5EA762EA"/>
    <w:rsid w:val="5F2D7634"/>
    <w:rsid w:val="601F35BB"/>
    <w:rsid w:val="60235E44"/>
    <w:rsid w:val="60255718"/>
    <w:rsid w:val="662D1C51"/>
    <w:rsid w:val="66546D57"/>
    <w:rsid w:val="69241D70"/>
    <w:rsid w:val="6D8701C9"/>
    <w:rsid w:val="6E3766E2"/>
    <w:rsid w:val="6FCC4B9B"/>
    <w:rsid w:val="705A07BB"/>
    <w:rsid w:val="711F61B4"/>
    <w:rsid w:val="7353376C"/>
    <w:rsid w:val="737427E7"/>
    <w:rsid w:val="738A025C"/>
    <w:rsid w:val="74545EE8"/>
    <w:rsid w:val="755D1AEF"/>
    <w:rsid w:val="79165165"/>
    <w:rsid w:val="793573C8"/>
    <w:rsid w:val="7B950057"/>
    <w:rsid w:val="7C9C690A"/>
    <w:rsid w:val="7F8C2C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39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7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14">
    <w:name w:val="Default Paragraph Font"/>
    <w:semiHidden/>
    <w:qFormat/>
    <w:uiPriority w:val="0"/>
  </w:style>
  <w:style w:type="table" w:default="1" w:styleId="12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ascii="Calibri" w:hAnsi="Calibri" w:eastAsia="宋体" w:cs="Times New Roman"/>
      <w:kern w:val="2"/>
      <w:sz w:val="21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next w:val="5"/>
    <w:qFormat/>
    <w:uiPriority w:val="99"/>
    <w:pPr>
      <w:jc w:val="center"/>
    </w:pPr>
    <w:rPr>
      <w:sz w:val="52"/>
    </w:rPr>
  </w:style>
  <w:style w:type="paragraph" w:styleId="5">
    <w:name w:val="Body Text First Indent"/>
    <w:basedOn w:val="1"/>
    <w:qFormat/>
    <w:uiPriority w:val="0"/>
    <w:pPr>
      <w:spacing w:after="120"/>
      <w:ind w:firstLine="420" w:firstLineChars="100"/>
    </w:pPr>
    <w:rPr>
      <w:rFonts w:ascii="Times New Roman" w:hAnsi="Times New Roman" w:cs="Times New Roman"/>
    </w:rPr>
  </w:style>
  <w:style w:type="paragraph" w:styleId="6">
    <w:name w:val="Body Text Indent"/>
    <w:basedOn w:val="1"/>
    <w:qFormat/>
    <w:uiPriority w:val="0"/>
    <w:pPr>
      <w:spacing w:line="200" w:lineRule="exact"/>
      <w:ind w:firstLine="301"/>
    </w:pPr>
    <w:rPr>
      <w:rFonts w:ascii="宋体" w:hAnsi="Courier New"/>
      <w:spacing w:val="-4"/>
      <w:sz w:val="18"/>
      <w:szCs w:val="20"/>
    </w:rPr>
  </w:style>
  <w:style w:type="paragraph" w:styleId="7">
    <w:name w:val="Plain Text"/>
    <w:basedOn w:val="1"/>
    <w:qFormat/>
    <w:uiPriority w:val="0"/>
    <w:rPr>
      <w:rFonts w:ascii="宋体" w:hAnsi="Courier New"/>
      <w:szCs w:val="20"/>
    </w:r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宋体" w:hAnsi="Courier New"/>
      <w:sz w:val="18"/>
      <w:szCs w:val="20"/>
    </w:rPr>
  </w:style>
  <w:style w:type="paragraph" w:styleId="9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2"/>
    <w:basedOn w:val="1"/>
    <w:next w:val="1"/>
    <w:qFormat/>
    <w:uiPriority w:val="39"/>
    <w:pPr>
      <w:tabs>
        <w:tab w:val="right" w:leader="dot" w:pos="9628"/>
      </w:tabs>
      <w:ind w:left="420" w:firstLine="120"/>
      <w:jc w:val="left"/>
    </w:pPr>
    <w:rPr>
      <w:smallCaps/>
      <w:sz w:val="20"/>
      <w:szCs w:val="20"/>
    </w:rPr>
  </w:style>
  <w:style w:type="paragraph" w:styleId="11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table" w:styleId="13">
    <w:name w:val="Table Grid"/>
    <w:basedOn w:val="1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5">
    <w:name w:val="page number"/>
    <w:basedOn w:val="14"/>
    <w:qFormat/>
    <w:uiPriority w:val="0"/>
  </w:style>
  <w:style w:type="paragraph" w:customStyle="1" w:styleId="16">
    <w:name w:val="Default"/>
    <w:qFormat/>
    <w:uiPriority w:val="99"/>
    <w:pPr>
      <w:widowControl w:val="0"/>
      <w:tabs>
        <w:tab w:val="left" w:pos="360"/>
      </w:tabs>
      <w:autoSpaceDE w:val="0"/>
      <w:autoSpaceDN w:val="0"/>
      <w:adjustRightInd w:val="0"/>
    </w:pPr>
    <w:rPr>
      <w:rFonts w:ascii="Times New Roman" w:hAnsi="Times New Roman" w:eastAsia="宋体" w:cs="Times New Roman"/>
      <w:color w:val="000000"/>
      <w:sz w:val="24"/>
      <w:szCs w:val="24"/>
      <w:lang w:val="en-US" w:eastAsia="zh-CN" w:bidi="ar-SA"/>
    </w:rPr>
  </w:style>
  <w:style w:type="paragraph" w:customStyle="1" w:styleId="17">
    <w:name w:val="标准正文"/>
    <w:basedOn w:val="1"/>
    <w:qFormat/>
    <w:uiPriority w:val="0"/>
    <w:pPr>
      <w:widowControl/>
      <w:spacing w:line="360" w:lineRule="auto"/>
      <w:ind w:firstLine="480" w:firstLineChars="200"/>
      <w:jc w:val="left"/>
    </w:pPr>
    <w:rPr>
      <w:rFonts w:ascii="Calibri" w:hAnsi="Calibri" w:eastAsia="宋体" w:cs="Times New Roman"/>
      <w:bCs/>
      <w:sz w:val="24"/>
      <w:szCs w:val="22"/>
      <w:u w:val="single"/>
    </w:rPr>
  </w:style>
  <w:style w:type="paragraph" w:customStyle="1" w:styleId="18">
    <w:name w:val="Heading #1|1"/>
    <w:basedOn w:val="1"/>
    <w:qFormat/>
    <w:uiPriority w:val="0"/>
    <w:pPr>
      <w:widowControl w:val="0"/>
      <w:shd w:val="clear" w:color="auto" w:fill="auto"/>
      <w:spacing w:after="280"/>
      <w:jc w:val="center"/>
      <w:outlineLvl w:val="0"/>
    </w:pPr>
    <w:rPr>
      <w:rFonts w:ascii="宋体" w:hAnsi="宋体" w:eastAsia="宋体" w:cs="宋体"/>
      <w:sz w:val="52"/>
      <w:szCs w:val="52"/>
      <w:u w:val="none"/>
      <w:shd w:val="clear" w:color="auto" w:fill="auto"/>
      <w:lang w:val="zh-TW" w:eastAsia="zh-TW" w:bidi="zh-TW"/>
    </w:rPr>
  </w:style>
  <w:style w:type="paragraph" w:customStyle="1" w:styleId="19">
    <w:name w:val="Body text|1"/>
    <w:basedOn w:val="1"/>
    <w:link w:val="21"/>
    <w:qFormat/>
    <w:uiPriority w:val="0"/>
    <w:pPr>
      <w:widowControl w:val="0"/>
      <w:shd w:val="clear" w:color="auto" w:fill="auto"/>
      <w:spacing w:line="458" w:lineRule="auto"/>
      <w:ind w:firstLine="400"/>
    </w:pPr>
    <w:rPr>
      <w:rFonts w:ascii="宋体" w:hAnsi="宋体" w:eastAsia="宋体" w:cs="宋体"/>
      <w:sz w:val="28"/>
      <w:szCs w:val="28"/>
      <w:u w:val="none"/>
      <w:shd w:val="clear" w:color="auto" w:fill="auto"/>
      <w:lang w:val="zh-TW" w:eastAsia="zh-TW" w:bidi="zh-TW"/>
    </w:rPr>
  </w:style>
  <w:style w:type="paragraph" w:customStyle="1" w:styleId="20">
    <w:name w:val="Body text|3"/>
    <w:basedOn w:val="1"/>
    <w:qFormat/>
    <w:uiPriority w:val="0"/>
    <w:pPr>
      <w:widowControl w:val="0"/>
      <w:shd w:val="clear" w:color="auto" w:fill="auto"/>
      <w:spacing w:after="600"/>
      <w:jc w:val="center"/>
    </w:pPr>
    <w:rPr>
      <w:sz w:val="32"/>
      <w:szCs w:val="32"/>
      <w:u w:val="none"/>
      <w:shd w:val="clear" w:color="auto" w:fill="auto"/>
      <w:lang w:val="zh-TW" w:eastAsia="zh-TW" w:bidi="zh-TW"/>
    </w:rPr>
  </w:style>
  <w:style w:type="character" w:customStyle="1" w:styleId="21">
    <w:name w:val="Body text|1_"/>
    <w:basedOn w:val="14"/>
    <w:link w:val="19"/>
    <w:qFormat/>
    <w:uiPriority w:val="0"/>
    <w:rPr>
      <w:rFonts w:ascii="宋体" w:hAnsi="宋体" w:eastAsia="宋体" w:cs="宋体"/>
      <w:sz w:val="28"/>
      <w:szCs w:val="28"/>
      <w:u w:val="none"/>
      <w:shd w:val="clear" w:color="auto" w:fill="auto"/>
      <w:lang w:val="zh-TW" w:eastAsia="zh-TW" w:bidi="zh-TW"/>
    </w:rPr>
  </w:style>
  <w:style w:type="paragraph" w:customStyle="1" w:styleId="22">
    <w:name w:val="Body text|4"/>
    <w:basedOn w:val="1"/>
    <w:qFormat/>
    <w:uiPriority w:val="0"/>
    <w:pPr>
      <w:widowControl w:val="0"/>
      <w:shd w:val="clear" w:color="auto" w:fill="auto"/>
      <w:jc w:val="right"/>
    </w:pPr>
    <w:rPr>
      <w:color w:val="F5777D"/>
      <w:sz w:val="11"/>
      <w:szCs w:val="11"/>
      <w:u w:val="none"/>
      <w:shd w:val="clear" w:color="auto" w:fill="auto"/>
      <w:lang w:val="zh-TW" w:eastAsia="zh-TW" w:bidi="zh-TW"/>
    </w:rPr>
  </w:style>
  <w:style w:type="paragraph" w:customStyle="1" w:styleId="23">
    <w:name w:val="Body text|2"/>
    <w:basedOn w:val="1"/>
    <w:qFormat/>
    <w:uiPriority w:val="0"/>
    <w:pPr>
      <w:widowControl w:val="0"/>
      <w:shd w:val="clear" w:color="auto" w:fill="auto"/>
      <w:spacing w:after="410"/>
    </w:pPr>
    <w:rPr>
      <w:rFonts w:ascii="宋体" w:hAnsi="宋体" w:eastAsia="宋体" w:cs="宋体"/>
      <w:u w:val="none"/>
      <w:shd w:val="clear" w:color="auto" w:fill="auto"/>
      <w:lang w:val="zh-TW" w:eastAsia="zh-TW" w:bidi="zh-TW"/>
    </w:rPr>
  </w:style>
  <w:style w:type="paragraph" w:customStyle="1" w:styleId="24">
    <w:name w:val="正文_17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25">
    <w:name w:val="正文_0"/>
    <w:next w:val="26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26">
    <w:name w:val="正文文本_0"/>
    <w:basedOn w:val="24"/>
    <w:qFormat/>
    <w:uiPriority w:val="0"/>
  </w:style>
  <w:style w:type="character" w:customStyle="1" w:styleId="27">
    <w:name w:val="标题 1 Char"/>
    <w:basedOn w:val="14"/>
    <w:link w:val="2"/>
    <w:qFormat/>
    <w:uiPriority w:val="0"/>
    <w:rPr>
      <w:rFonts w:hint="default" w:ascii="Tahoma" w:hAnsi="Tahoma" w:eastAsia="微软雅黑" w:cs="Tahoma"/>
      <w:b/>
      <w:bCs/>
      <w:kern w:val="44"/>
      <w:sz w:val="44"/>
      <w:szCs w:val="44"/>
    </w:rPr>
  </w:style>
  <w:style w:type="paragraph" w:styleId="28">
    <w:name w:val="List Paragraph"/>
    <w:basedOn w:val="1"/>
    <w:unhideWhenUsed/>
    <w:qFormat/>
    <w:uiPriority w:val="99"/>
    <w:pPr>
      <w:ind w:firstLine="42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6165</Words>
  <Characters>6342</Characters>
  <Lines>0</Lines>
  <Paragraphs>0</Paragraphs>
  <TotalTime>3</TotalTime>
  <ScaleCrop>false</ScaleCrop>
  <LinksUpToDate>false</LinksUpToDate>
  <CharactersWithSpaces>7163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2021-07-29T09:23:00Z</dcterms:created>
  <dc:creator>川爺</dc:creator>
  <cp:lastModifiedBy>caizhao</cp:lastModifiedBy>
  <cp:lastPrinted>2025-06-16T09:43:00Z</cp:lastPrinted>
  <dcterms:modified xsi:type="dcterms:W3CDTF">2025-06-26T08:17:54Z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7FC6113ABEC9400980F977537176CB33_13</vt:lpwstr>
  </property>
  <property fmtid="{D5CDD505-2E9C-101B-9397-08002B2CF9AE}" pid="4" name="KSOTemplateDocerSaveRecord">
    <vt:lpwstr>eyJoZGlkIjoiMTFkMTI4ODJmZDg2MjcwMGFmMWQ0OWYyNzI2YmE2NTgiLCJ1c2VySWQiOiIxMTM3OTc2MzU4In0=</vt:lpwstr>
  </property>
</Properties>
</file>